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9B" w:rsidRPr="00FB1887" w:rsidRDefault="009A469B" w:rsidP="009A469B">
      <w:pPr>
        <w:jc w:val="center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Основные направления эв</w:t>
      </w:r>
      <w:r w:rsidRPr="00FB1887">
        <w:rPr>
          <w:b/>
          <w:bCs/>
          <w:sz w:val="24"/>
          <w:szCs w:val="24"/>
        </w:rPr>
        <w:t>о</w:t>
      </w:r>
      <w:r w:rsidRPr="00FB1887">
        <w:rPr>
          <w:b/>
          <w:bCs/>
          <w:sz w:val="24"/>
          <w:szCs w:val="24"/>
        </w:rPr>
        <w:t>люционного процесса</w:t>
      </w:r>
    </w:p>
    <w:p w:rsidR="009A469B" w:rsidRPr="00FB1887" w:rsidRDefault="009A469B" w:rsidP="009A469B">
      <w:pPr>
        <w:ind w:firstLine="720"/>
        <w:jc w:val="both"/>
        <w:rPr>
          <w:iCs/>
          <w:sz w:val="24"/>
          <w:szCs w:val="24"/>
        </w:rPr>
      </w:pP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bookmarkStart w:id="0" w:name="_GoBack"/>
      <w:bookmarkEnd w:id="0"/>
      <w:r w:rsidRPr="00FB1887">
        <w:rPr>
          <w:iCs/>
          <w:sz w:val="24"/>
          <w:szCs w:val="24"/>
        </w:rPr>
        <w:t xml:space="preserve">Учение о главных направлениях эволюции органического мира разработали отечественные эволюционисты А.Н. </w:t>
      </w:r>
      <w:proofErr w:type="spellStart"/>
      <w:r w:rsidRPr="00FB1887">
        <w:rPr>
          <w:iCs/>
          <w:sz w:val="24"/>
          <w:szCs w:val="24"/>
        </w:rPr>
        <w:t>Северцов</w:t>
      </w:r>
      <w:proofErr w:type="spellEnd"/>
      <w:r w:rsidRPr="00FB1887">
        <w:rPr>
          <w:iCs/>
          <w:sz w:val="24"/>
          <w:szCs w:val="24"/>
        </w:rPr>
        <w:t xml:space="preserve"> и И.И. Шмальгаузен. Они установили два главных направления эволюции - биологический прогресс и биологический ре</w:t>
      </w:r>
      <w:r w:rsidRPr="00FB1887">
        <w:rPr>
          <w:iCs/>
          <w:sz w:val="24"/>
          <w:szCs w:val="24"/>
        </w:rPr>
        <w:t>г</w:t>
      </w:r>
      <w:r w:rsidRPr="00FB1887">
        <w:rPr>
          <w:iCs/>
          <w:sz w:val="24"/>
          <w:szCs w:val="24"/>
        </w:rPr>
        <w:t>ресс.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b/>
          <w:iCs/>
          <w:sz w:val="24"/>
          <w:szCs w:val="24"/>
          <w:u w:val="single"/>
        </w:rPr>
        <w:t>Биологический прогресс</w:t>
      </w:r>
      <w:r w:rsidRPr="00FB1887">
        <w:rPr>
          <w:iCs/>
          <w:sz w:val="24"/>
          <w:szCs w:val="24"/>
        </w:rPr>
        <w:t xml:space="preserve"> в эволюции характеризуется следующими основными чертами: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1)увеличение численности особей, относящихся к данному виду;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2)расширением ареала;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3)образованием новых видов, подвидов, популяций.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Эволюционный смысл выделенных критериев заключается в следующем: возникновение новых приспособлений снижает элиминацию особей, в результате средний уровень численности вида возрастает. Стойкое повышение численности потомков по сравн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нию с предками приводит к увеличению плотности населения, что в свою очередь, через обострение внутривидовой конкуренции вызывает расширение ареала; этому же способствует и возрастание приспособленности. Расширение ареала прив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дит к тому, что вид при расселении сталкивается с новыми факторами среды, к которым необходимо приспосабливаться. Так происходит дифференциация вида</w:t>
      </w:r>
      <w:proofErr w:type="gramStart"/>
      <w:r w:rsidRPr="00FB1887">
        <w:rPr>
          <w:iCs/>
          <w:sz w:val="24"/>
          <w:szCs w:val="24"/>
        </w:rPr>
        <w:t>.</w:t>
      </w:r>
      <w:proofErr w:type="gramEnd"/>
      <w:r w:rsidRPr="00FB1887">
        <w:rPr>
          <w:iCs/>
          <w:sz w:val="24"/>
          <w:szCs w:val="24"/>
        </w:rPr>
        <w:t xml:space="preserve"> </w:t>
      </w:r>
      <w:proofErr w:type="gramStart"/>
      <w:r w:rsidRPr="00FB1887">
        <w:rPr>
          <w:iCs/>
          <w:sz w:val="24"/>
          <w:szCs w:val="24"/>
        </w:rPr>
        <w:t>у</w:t>
      </w:r>
      <w:proofErr w:type="gramEnd"/>
      <w:r w:rsidRPr="00FB1887">
        <w:rPr>
          <w:iCs/>
          <w:sz w:val="24"/>
          <w:szCs w:val="24"/>
        </w:rPr>
        <w:t>силивается диверге</w:t>
      </w:r>
      <w:r w:rsidRPr="00FB1887">
        <w:rPr>
          <w:iCs/>
          <w:sz w:val="24"/>
          <w:szCs w:val="24"/>
        </w:rPr>
        <w:t>н</w:t>
      </w:r>
      <w:r w:rsidRPr="00FB1887">
        <w:rPr>
          <w:iCs/>
          <w:sz w:val="24"/>
          <w:szCs w:val="24"/>
        </w:rPr>
        <w:t>ция, что ведет к увеличению дочерних таксонов. Таким образом, биологический прогресс наиболее о</w:t>
      </w:r>
      <w:r w:rsidRPr="00FB1887">
        <w:rPr>
          <w:iCs/>
          <w:sz w:val="24"/>
          <w:szCs w:val="24"/>
        </w:rPr>
        <w:t>б</w:t>
      </w:r>
      <w:r w:rsidRPr="00FB1887">
        <w:rPr>
          <w:iCs/>
          <w:sz w:val="24"/>
          <w:szCs w:val="24"/>
        </w:rPr>
        <w:t>щий путь биологической эволюции.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К биологическому прогрессу могло привести усложнение строения (классы позв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ночных), а также упрощение организации тела (паразитические черви).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Многие современные виды охвачены биологическим прогрессом. Еще сто лет н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зад граница распространения зайца русака на севере доходила до линии Санкт-Петербург – Казань, а к востоку – до реки Урал. В настоящее время он распространился на севере до Северной Карелии и на востоке – до Омска. Сейчас известно около 20 его подвидов. Н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матоды (круглые черви), среди которых много паразитов растений, животных и человека, заселяют в настоящее время всю почву, моря, океаны и пресные водоемы.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 xml:space="preserve">Биологический прогресс достигается различными путями. А.Н. </w:t>
      </w:r>
      <w:proofErr w:type="spellStart"/>
      <w:r w:rsidRPr="00FB1887">
        <w:rPr>
          <w:iCs/>
          <w:sz w:val="24"/>
          <w:szCs w:val="24"/>
        </w:rPr>
        <w:t>Северцов</w:t>
      </w:r>
      <w:proofErr w:type="spellEnd"/>
      <w:r w:rsidRPr="00FB1887">
        <w:rPr>
          <w:iCs/>
          <w:sz w:val="24"/>
          <w:szCs w:val="24"/>
        </w:rPr>
        <w:t xml:space="preserve"> назвал их главными направлениями эволюционного прогресса: арогенез, </w:t>
      </w:r>
      <w:proofErr w:type="spellStart"/>
      <w:r w:rsidRPr="00FB1887">
        <w:rPr>
          <w:iCs/>
          <w:sz w:val="24"/>
          <w:szCs w:val="24"/>
        </w:rPr>
        <w:t>аллогенез</w:t>
      </w:r>
      <w:proofErr w:type="spellEnd"/>
      <w:r w:rsidRPr="00FB1887">
        <w:rPr>
          <w:iCs/>
          <w:sz w:val="24"/>
          <w:szCs w:val="24"/>
        </w:rPr>
        <w:t xml:space="preserve"> и </w:t>
      </w:r>
      <w:proofErr w:type="spellStart"/>
      <w:r w:rsidRPr="00FB1887">
        <w:rPr>
          <w:iCs/>
          <w:sz w:val="24"/>
          <w:szCs w:val="24"/>
        </w:rPr>
        <w:t>катагенез</w:t>
      </w:r>
      <w:proofErr w:type="spellEnd"/>
      <w:r w:rsidRPr="00FB1887">
        <w:rPr>
          <w:iCs/>
          <w:sz w:val="24"/>
          <w:szCs w:val="24"/>
        </w:rPr>
        <w:t>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b/>
          <w:iCs/>
          <w:sz w:val="24"/>
          <w:szCs w:val="24"/>
          <w:u w:val="single"/>
        </w:rPr>
        <w:t>Арогенез</w:t>
      </w:r>
      <w:r w:rsidRPr="00FB1887">
        <w:rPr>
          <w:iCs/>
          <w:sz w:val="24"/>
          <w:szCs w:val="24"/>
        </w:rPr>
        <w:t xml:space="preserve"> – эволюционное направление, </w:t>
      </w:r>
      <w:proofErr w:type="gramStart"/>
      <w:r w:rsidRPr="00FB1887">
        <w:rPr>
          <w:iCs/>
          <w:sz w:val="24"/>
          <w:szCs w:val="24"/>
        </w:rPr>
        <w:t>сопровождающиеся</w:t>
      </w:r>
      <w:proofErr w:type="gramEnd"/>
      <w:r w:rsidRPr="00FB1887">
        <w:rPr>
          <w:iCs/>
          <w:sz w:val="24"/>
          <w:szCs w:val="24"/>
        </w:rPr>
        <w:t xml:space="preserve"> приобретением ар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морфозов.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b/>
          <w:iCs/>
          <w:sz w:val="24"/>
          <w:szCs w:val="24"/>
          <w:u w:val="single"/>
        </w:rPr>
        <w:t>Ароморфоз</w:t>
      </w:r>
      <w:r w:rsidRPr="00FB1887">
        <w:rPr>
          <w:iCs/>
          <w:sz w:val="24"/>
          <w:szCs w:val="24"/>
        </w:rPr>
        <w:t xml:space="preserve"> – эволюционные изменения, которые ведут к общему подъему орган</w:t>
      </w:r>
      <w:r w:rsidRPr="00FB1887">
        <w:rPr>
          <w:iCs/>
          <w:sz w:val="24"/>
          <w:szCs w:val="24"/>
        </w:rPr>
        <w:t>и</w:t>
      </w:r>
      <w:r w:rsidRPr="00FB1887">
        <w:rPr>
          <w:iCs/>
          <w:sz w:val="24"/>
          <w:szCs w:val="24"/>
        </w:rPr>
        <w:t>зации, увеличивают интенсивность жизнедеятельности, но не является узким приспосо</w:t>
      </w:r>
      <w:r w:rsidRPr="00FB1887">
        <w:rPr>
          <w:iCs/>
          <w:sz w:val="24"/>
          <w:szCs w:val="24"/>
        </w:rPr>
        <w:t>б</w:t>
      </w:r>
      <w:r w:rsidRPr="00FB1887">
        <w:rPr>
          <w:iCs/>
          <w:sz w:val="24"/>
          <w:szCs w:val="24"/>
        </w:rPr>
        <w:t>лениями к резко ограниченным условиям существования.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Ароморфоз дает значительные преимущества в борьбе за существование и делает возможным переход в новые среды обитания, способствует повышению выживаемости и понижению смертности в популяциях. При высокой выживаемости и понижению смер</w:t>
      </w:r>
      <w:r w:rsidRPr="00FB1887">
        <w:rPr>
          <w:iCs/>
          <w:sz w:val="24"/>
          <w:szCs w:val="24"/>
        </w:rPr>
        <w:t>т</w:t>
      </w:r>
      <w:r w:rsidRPr="00FB1887">
        <w:rPr>
          <w:iCs/>
          <w:sz w:val="24"/>
          <w:szCs w:val="24"/>
        </w:rPr>
        <w:t>ности в популяциях. При высокой выживаемости численность особей в популяциях во</w:t>
      </w:r>
      <w:r w:rsidRPr="00FB1887">
        <w:rPr>
          <w:iCs/>
          <w:sz w:val="24"/>
          <w:szCs w:val="24"/>
        </w:rPr>
        <w:t>з</w:t>
      </w:r>
      <w:r w:rsidRPr="00FB1887">
        <w:rPr>
          <w:iCs/>
          <w:sz w:val="24"/>
          <w:szCs w:val="24"/>
        </w:rPr>
        <w:t>растает, ареал расширяется, образование новых внутригрупповых группировок, а в коне</w:t>
      </w:r>
      <w:r w:rsidRPr="00FB1887">
        <w:rPr>
          <w:iCs/>
          <w:sz w:val="24"/>
          <w:szCs w:val="24"/>
        </w:rPr>
        <w:t>ч</w:t>
      </w:r>
      <w:r w:rsidRPr="00FB1887">
        <w:rPr>
          <w:iCs/>
          <w:sz w:val="24"/>
          <w:szCs w:val="24"/>
        </w:rPr>
        <w:t>ном итоге и новых видов ускоряется. Также крупными ароморфозами в развитии растений были: возникновение эпидермиса, устьиц, проводящая и механическая системы, закон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 xml:space="preserve">мерная смена поколений в цикле развития, образование цветков и т.д. 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 xml:space="preserve">Важный ароморфоз у растений – образование органов и тканей – положил начало новому этапу в развитии органического мира: приспособлению к жизни на суше в новой, более сложной среде, чем </w:t>
      </w:r>
      <w:proofErr w:type="gramStart"/>
      <w:r w:rsidRPr="00FB1887">
        <w:rPr>
          <w:iCs/>
          <w:sz w:val="24"/>
          <w:szCs w:val="24"/>
        </w:rPr>
        <w:t>водная</w:t>
      </w:r>
      <w:proofErr w:type="gramEnd"/>
      <w:r w:rsidRPr="00FB1887">
        <w:rPr>
          <w:iCs/>
          <w:sz w:val="24"/>
          <w:szCs w:val="24"/>
        </w:rPr>
        <w:t>. Крупным ароморфозом в развитии растений был переход от размножения спорами к размножению семенами. В развитии позвоночных кру</w:t>
      </w:r>
      <w:r w:rsidRPr="00FB1887">
        <w:rPr>
          <w:iCs/>
          <w:sz w:val="24"/>
          <w:szCs w:val="24"/>
        </w:rPr>
        <w:t>п</w:t>
      </w:r>
      <w:r w:rsidRPr="00FB1887">
        <w:rPr>
          <w:iCs/>
          <w:sz w:val="24"/>
          <w:szCs w:val="24"/>
        </w:rPr>
        <w:t>ным ароморфозом было появление внутреннего оплодотворения и ряда приспособлений к развитию зародыша в яйце на суше. По пути ароморфоза шала также эволюция кровено</w:t>
      </w:r>
      <w:r w:rsidRPr="00FB1887">
        <w:rPr>
          <w:iCs/>
          <w:sz w:val="24"/>
          <w:szCs w:val="24"/>
        </w:rPr>
        <w:t>с</w:t>
      </w:r>
      <w:r w:rsidRPr="00FB1887">
        <w:rPr>
          <w:iCs/>
          <w:sz w:val="24"/>
          <w:szCs w:val="24"/>
        </w:rPr>
        <w:t xml:space="preserve">ной системы от трубчатого сердца у ланцетника </w:t>
      </w:r>
      <w:proofErr w:type="gramStart"/>
      <w:r w:rsidRPr="00FB1887">
        <w:rPr>
          <w:iCs/>
          <w:sz w:val="24"/>
          <w:szCs w:val="24"/>
        </w:rPr>
        <w:t>к</w:t>
      </w:r>
      <w:proofErr w:type="gramEnd"/>
      <w:r w:rsidRPr="00FB1887">
        <w:rPr>
          <w:iCs/>
          <w:sz w:val="24"/>
          <w:szCs w:val="24"/>
        </w:rPr>
        <w:t xml:space="preserve"> </w:t>
      </w:r>
      <w:proofErr w:type="gramStart"/>
      <w:r w:rsidRPr="00FB1887">
        <w:rPr>
          <w:iCs/>
          <w:sz w:val="24"/>
          <w:szCs w:val="24"/>
        </w:rPr>
        <w:t>двух</w:t>
      </w:r>
      <w:proofErr w:type="gramEnd"/>
      <w:r w:rsidRPr="00FB1887">
        <w:rPr>
          <w:iCs/>
          <w:sz w:val="24"/>
          <w:szCs w:val="24"/>
        </w:rPr>
        <w:t>-, трех- и четырехкамерному сер</w:t>
      </w:r>
      <w:r w:rsidRPr="00FB1887">
        <w:rPr>
          <w:iCs/>
          <w:sz w:val="24"/>
          <w:szCs w:val="24"/>
        </w:rPr>
        <w:t>д</w:t>
      </w:r>
      <w:r w:rsidRPr="00FB1887">
        <w:rPr>
          <w:iCs/>
          <w:sz w:val="24"/>
          <w:szCs w:val="24"/>
        </w:rPr>
        <w:t>цу у высших позвоночных, сопровождающаяся обособлением большого и малого кругов кровообращения.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lastRenderedPageBreak/>
        <w:t>Крупные систематические группы произошли путем ароморфоза.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proofErr w:type="spellStart"/>
      <w:r w:rsidRPr="00FB1887">
        <w:rPr>
          <w:b/>
          <w:iCs/>
          <w:sz w:val="24"/>
          <w:szCs w:val="24"/>
          <w:u w:val="single"/>
        </w:rPr>
        <w:t>Аллогенез</w:t>
      </w:r>
      <w:proofErr w:type="spellEnd"/>
      <w:r w:rsidRPr="00FB1887">
        <w:rPr>
          <w:iCs/>
          <w:sz w:val="24"/>
          <w:szCs w:val="24"/>
        </w:rPr>
        <w:t xml:space="preserve"> – эволюционное направление, сопровождающееся приобретением иди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адаптаций.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b/>
          <w:iCs/>
          <w:sz w:val="24"/>
          <w:szCs w:val="24"/>
          <w:u w:val="single"/>
        </w:rPr>
        <w:t>Идиоадаптация</w:t>
      </w:r>
      <w:r w:rsidRPr="00FB1887">
        <w:rPr>
          <w:iCs/>
          <w:sz w:val="24"/>
          <w:szCs w:val="24"/>
        </w:rPr>
        <w:t xml:space="preserve"> - более мелкие эволюционные изменения, которые, способствуют приспособлению к определенным условиям среды обитания (частные приспособления).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В противоположность ароморфозу идиоадаптация не сопровождается изменениями основных черт организации, общим подъемом уровня организации и интенсивности жи</w:t>
      </w:r>
      <w:r w:rsidRPr="00FB1887">
        <w:rPr>
          <w:iCs/>
          <w:sz w:val="24"/>
          <w:szCs w:val="24"/>
        </w:rPr>
        <w:t>з</w:t>
      </w:r>
      <w:r w:rsidRPr="00FB1887">
        <w:rPr>
          <w:iCs/>
          <w:sz w:val="24"/>
          <w:szCs w:val="24"/>
        </w:rPr>
        <w:t>недеятельности организмов.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Приспособления придонных рыб – камбаловых, скатов к жизни на дне (уплощение тела, окраска под цвет грунта) представляют типичные примеры идиоадаптации.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Защитная окраска дает хороший пример приспособления животных к определе</w:t>
      </w:r>
      <w:r w:rsidRPr="00FB1887">
        <w:rPr>
          <w:iCs/>
          <w:sz w:val="24"/>
          <w:szCs w:val="24"/>
        </w:rPr>
        <w:t>н</w:t>
      </w:r>
      <w:r w:rsidRPr="00FB1887">
        <w:rPr>
          <w:iCs/>
          <w:sz w:val="24"/>
          <w:szCs w:val="24"/>
        </w:rPr>
        <w:t>ным условиям существования, не связанного с повышением организации.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Примерами идиоадаптации у растений могут служить многообразные приспосо</w:t>
      </w:r>
      <w:r w:rsidRPr="00FB1887">
        <w:rPr>
          <w:iCs/>
          <w:sz w:val="24"/>
          <w:szCs w:val="24"/>
        </w:rPr>
        <w:t>б</w:t>
      </w:r>
      <w:r w:rsidRPr="00FB1887">
        <w:rPr>
          <w:iCs/>
          <w:sz w:val="24"/>
          <w:szCs w:val="24"/>
        </w:rPr>
        <w:t xml:space="preserve">ления цветка к перекрестному опылению ветром и насекомыми. Приспособления плодов и семян к рассеиванию. Приспособления листьев к уменьшению испарения. 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Обычно мелкие систематические группы – виды, роды, семейства – в процессе эв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люции возникают путем идиоадаптации.</w:t>
      </w:r>
    </w:p>
    <w:p w:rsidR="009A469B" w:rsidRPr="00FB1887" w:rsidRDefault="009A469B" w:rsidP="009A469B">
      <w:pPr>
        <w:ind w:firstLine="567"/>
        <w:jc w:val="both"/>
        <w:rPr>
          <w:b/>
          <w:iCs/>
          <w:sz w:val="24"/>
          <w:szCs w:val="24"/>
          <w:u w:val="single"/>
        </w:rPr>
      </w:pPr>
      <w:proofErr w:type="spellStart"/>
      <w:r w:rsidRPr="00FB1887">
        <w:rPr>
          <w:b/>
          <w:iCs/>
          <w:sz w:val="24"/>
          <w:szCs w:val="24"/>
          <w:u w:val="single"/>
        </w:rPr>
        <w:t>Катагенез</w:t>
      </w:r>
      <w:proofErr w:type="spellEnd"/>
      <w:r w:rsidRPr="00FB1887">
        <w:rPr>
          <w:iCs/>
          <w:sz w:val="24"/>
          <w:szCs w:val="24"/>
        </w:rPr>
        <w:t xml:space="preserve"> – </w:t>
      </w:r>
      <w:r w:rsidRPr="00FB1887">
        <w:rPr>
          <w:b/>
          <w:iCs/>
          <w:sz w:val="24"/>
          <w:szCs w:val="24"/>
          <w:u w:val="single"/>
        </w:rPr>
        <w:t>эволюционное направление сопровождающееся дегенерацией.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b/>
          <w:iCs/>
          <w:sz w:val="24"/>
          <w:szCs w:val="24"/>
          <w:u w:val="single"/>
        </w:rPr>
        <w:t>Общая</w:t>
      </w:r>
      <w:r w:rsidRPr="00FB1887">
        <w:rPr>
          <w:iCs/>
          <w:sz w:val="24"/>
          <w:szCs w:val="24"/>
        </w:rPr>
        <w:t xml:space="preserve"> дегенерация – эволюционные изменения, которое ведет к упрощению орг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низации. Они обычно сопровождаются исчезновением ряда органов, потерявших свое биологическое значение.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Дегенерация часто связана с переходом к сидячему или паразитическому образу жизни. Упрощение организации обычно сопровождается возникновением различных пр</w:t>
      </w:r>
      <w:r w:rsidRPr="00FB1887">
        <w:rPr>
          <w:iCs/>
          <w:sz w:val="24"/>
          <w:szCs w:val="24"/>
        </w:rPr>
        <w:t>и</w:t>
      </w:r>
      <w:r w:rsidRPr="00FB1887">
        <w:rPr>
          <w:iCs/>
          <w:sz w:val="24"/>
          <w:szCs w:val="24"/>
        </w:rPr>
        <w:t>способлений к специфическим условиям жизни. У свиного цепня, лентеца широкого и других червей – паразитов человека нет кишечника, слабо развита нервная система, почти отсутствует способность к самостоятельному передвижению. Наряду с упрощением организации эти животные обладают присосками и крючками, при помощи которых держат</w:t>
      </w:r>
      <w:r w:rsidRPr="00FB1887">
        <w:rPr>
          <w:iCs/>
          <w:sz w:val="24"/>
          <w:szCs w:val="24"/>
        </w:rPr>
        <w:t>ь</w:t>
      </w:r>
      <w:r w:rsidRPr="00FB1887">
        <w:rPr>
          <w:iCs/>
          <w:sz w:val="24"/>
          <w:szCs w:val="24"/>
        </w:rPr>
        <w:t>ся на стенках кишечника своего хозяина. Они имеют также сильно развитые органы ра</w:t>
      </w:r>
      <w:r w:rsidRPr="00FB1887">
        <w:rPr>
          <w:iCs/>
          <w:sz w:val="24"/>
          <w:szCs w:val="24"/>
        </w:rPr>
        <w:t>з</w:t>
      </w:r>
      <w:r w:rsidRPr="00FB1887">
        <w:rPr>
          <w:iCs/>
          <w:sz w:val="24"/>
          <w:szCs w:val="24"/>
        </w:rPr>
        <w:t>множения и отличаются огромной плодовитостью, что обеспечивает сохранение вида и рост его численности.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Повилика, паразитирующая на клевере, хмеле и других растениях, лишена главн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го органа – листа, а вместо корней у нее образуются на стебле присоски, которыми она выс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сывает питательные вещества из растения – хозяина.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Следовательно, общая дегенерация не исключает процветания вида. Многие гру</w:t>
      </w:r>
      <w:r w:rsidRPr="00FB1887">
        <w:rPr>
          <w:iCs/>
          <w:sz w:val="24"/>
          <w:szCs w:val="24"/>
        </w:rPr>
        <w:t>п</w:t>
      </w:r>
      <w:r w:rsidRPr="00FB1887">
        <w:rPr>
          <w:iCs/>
          <w:sz w:val="24"/>
          <w:szCs w:val="24"/>
        </w:rPr>
        <w:t>пы паразитов,  процветают, хотя их организация претерпевает значительное упрощение.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  <w:u w:val="single"/>
        </w:rPr>
        <w:t>Соотношение различных путей эволюции</w:t>
      </w:r>
      <w:r w:rsidRPr="00FB1887">
        <w:rPr>
          <w:iCs/>
          <w:sz w:val="24"/>
          <w:szCs w:val="24"/>
        </w:rPr>
        <w:t>. Пути эволюции крупных систематич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ских групп (например, типов и классов) очень сложны, и в процессе филогенеза происх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дила смена одного пути эволюции другим.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Ароморфоз происходит в эволюции различных групп растений и животных реже, чем идиоадаптация, - он знаменует новый этап в развитии органического мира.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Предпосылкой к новому ароморфозу большей частью служит общая примитивная организация, связанная со способностью органов к выполнению нескольких функций. Примитивная организация известна, например, среди животных – у стегоцефалов. В кач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стве примера многофункциональности органа можно привести конечность кистеперой рыбы, которая используется и для плавания, и для ползания по субстрату.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 xml:space="preserve">Новые, более высокоорганизованные группы возникают путем ароморфоза и при этом часто переходят в новую среду обитания </w:t>
      </w:r>
      <w:proofErr w:type="gramStart"/>
      <w:r w:rsidRPr="00FB1887">
        <w:rPr>
          <w:iCs/>
          <w:sz w:val="24"/>
          <w:szCs w:val="24"/>
        </w:rPr>
        <w:t xml:space="preserve">( </w:t>
      </w:r>
      <w:proofErr w:type="gramEnd"/>
      <w:r w:rsidRPr="00FB1887">
        <w:rPr>
          <w:iCs/>
          <w:sz w:val="24"/>
          <w:szCs w:val="24"/>
        </w:rPr>
        <w:t>например, выход животных на сушу). Д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лее эволюция продолжается уже путем идиоадаптации, иногда дегенерации.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Каждый ароморфоз открывает новые возможности для идиоадаптации, которая обеспечивает более полное заселение среды путем захвата в ней различных местообит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ний без повышения уровня организации.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lastRenderedPageBreak/>
        <w:drawing>
          <wp:inline distT="0" distB="0" distL="0" distR="0" wp14:anchorId="6B1AD60F" wp14:editId="7F92F1A9">
            <wp:extent cx="4010025" cy="1609725"/>
            <wp:effectExtent l="0" t="0" r="9525" b="9525"/>
            <wp:docPr id="10" name="Рисунок 10" descr="hbcey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ceyj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 xml:space="preserve">Схема, предложенная, А.Н. </w:t>
      </w:r>
      <w:proofErr w:type="spellStart"/>
      <w:r w:rsidRPr="00FB1887">
        <w:rPr>
          <w:iCs/>
          <w:sz w:val="24"/>
          <w:szCs w:val="24"/>
        </w:rPr>
        <w:t>Северцовым</w:t>
      </w:r>
      <w:proofErr w:type="spellEnd"/>
      <w:r w:rsidRPr="00FB1887">
        <w:rPr>
          <w:iCs/>
          <w:sz w:val="24"/>
          <w:szCs w:val="24"/>
        </w:rPr>
        <w:t xml:space="preserve"> иллюстрирует, соотношение между ар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морфозом, идиоадаптацией и дегенерацией. Чем выше организация, тем выше изображена соответствующая ей плоскость. Восходящие ленты изображают путь ароморфоза; лента к сниженной плоскости обозначает путь дегенерации. Линии, соединяющие точки на ка</w:t>
      </w:r>
      <w:r w:rsidRPr="00FB1887">
        <w:rPr>
          <w:iCs/>
          <w:sz w:val="24"/>
          <w:szCs w:val="24"/>
        </w:rPr>
        <w:t>ж</w:t>
      </w:r>
      <w:r w:rsidRPr="00FB1887">
        <w:rPr>
          <w:iCs/>
          <w:sz w:val="24"/>
          <w:szCs w:val="24"/>
        </w:rPr>
        <w:t>дой плоскости. Показывают дивергентный ход эволюционного процесса путем идиоада</w:t>
      </w:r>
      <w:r w:rsidRPr="00FB1887">
        <w:rPr>
          <w:iCs/>
          <w:sz w:val="24"/>
          <w:szCs w:val="24"/>
        </w:rPr>
        <w:t>п</w:t>
      </w:r>
      <w:r w:rsidRPr="00FB1887">
        <w:rPr>
          <w:iCs/>
          <w:sz w:val="24"/>
          <w:szCs w:val="24"/>
        </w:rPr>
        <w:t>тации.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b/>
          <w:iCs/>
          <w:sz w:val="24"/>
          <w:szCs w:val="24"/>
          <w:u w:val="single"/>
        </w:rPr>
        <w:t>Биологический регресс</w:t>
      </w:r>
      <w:r w:rsidRPr="00FB1887">
        <w:rPr>
          <w:iCs/>
          <w:sz w:val="24"/>
          <w:szCs w:val="24"/>
        </w:rPr>
        <w:t xml:space="preserve"> – явление, противоположное биологическому прогрессу. Он характеризуется обратными признаками: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1)уменьшением числа особей;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2)сужением ареала;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3)уменьшением числа видов.</w:t>
      </w:r>
    </w:p>
    <w:p w:rsidR="009A469B" w:rsidRPr="00FB1887" w:rsidRDefault="009A469B" w:rsidP="009A469B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Биологический регресс может привести вид к вымиранию. Из многочисленных ветвей древнейших земноводных остались только те, которые повели к образованию современных классов земноводных и пресмыкающихся. Давно исчезли древние папоротн</w:t>
      </w:r>
      <w:r w:rsidRPr="00FB1887">
        <w:rPr>
          <w:iCs/>
          <w:sz w:val="24"/>
          <w:szCs w:val="24"/>
        </w:rPr>
        <w:t>и</w:t>
      </w:r>
      <w:r w:rsidRPr="00FB1887">
        <w:rPr>
          <w:iCs/>
          <w:sz w:val="24"/>
          <w:szCs w:val="24"/>
        </w:rPr>
        <w:t>кообразные и многие другие группы растений и животных.  Общая причина биологического регресса – отстав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ние в темпах эволюции групп от скорости изменений внешней среды. Эволюционные факторы действуют непрерывно, в результате чего происходит с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вершенствование приспособлений к изменяющимся условиям среды. Однако</w:t>
      </w:r>
      <w:proofErr w:type="gramStart"/>
      <w:r w:rsidRPr="00FB1887">
        <w:rPr>
          <w:iCs/>
          <w:sz w:val="24"/>
          <w:szCs w:val="24"/>
        </w:rPr>
        <w:t>,</w:t>
      </w:r>
      <w:proofErr w:type="gramEnd"/>
      <w:r w:rsidRPr="00FB1887">
        <w:rPr>
          <w:iCs/>
          <w:sz w:val="24"/>
          <w:szCs w:val="24"/>
        </w:rPr>
        <w:t xml:space="preserve"> когда усл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вия изменяются очень резко (очень часто благодаря непродуманной деятельности челов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ка), виды не успевают сформировать соответствующие приспособления. Это приводит к сокращению численности видов, сужению ареала, угрозе их вымирания. В состоянии биологического регресса находятся многие виды, н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пример, крупные млекопитающие, такие как, уссурийский тигр, гепард, белый ме</w:t>
      </w:r>
      <w:r w:rsidRPr="00FB1887">
        <w:rPr>
          <w:iCs/>
          <w:sz w:val="24"/>
          <w:szCs w:val="24"/>
        </w:rPr>
        <w:t>д</w:t>
      </w:r>
      <w:r w:rsidRPr="00FB1887">
        <w:rPr>
          <w:iCs/>
          <w:sz w:val="24"/>
          <w:szCs w:val="24"/>
        </w:rPr>
        <w:t>ведь и др.</w:t>
      </w:r>
    </w:p>
    <w:p w:rsidR="00F26724" w:rsidRDefault="00F26724"/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B"/>
    <w:rsid w:val="000704E6"/>
    <w:rsid w:val="009A469B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9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9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2016-04-02T07:24:00Z</dcterms:created>
  <dcterms:modified xsi:type="dcterms:W3CDTF">2016-04-02T07:24:00Z</dcterms:modified>
</cp:coreProperties>
</file>